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CONTRATO DE TRABAJO INDEFINIDO A JORNADA COMPLETA</w:t>
      </w:r>
    </w:p>
    <w:p>
      <w:pPr>
        <w:pStyle w:val="Heading2"/>
        <w:jc w:val="left"/>
      </w:pPr>
      <w:r>
        <w:t xml:space="preserve">Reunidos</w:t>
      </w:r>
    </w:p>
    <w:p>
      <w:pPr>
        <w:spacing w:after="160"/>
        <w:jc w:val="both"/>
      </w:pPr>
      <w:r>
        <w:t xml:space="preserve">De una parte, </w:t>
      </w:r>
      <w:r>
        <w:rPr>
          <w:b/>
          <w:bCs/>
        </w:rPr>
        <w:t xml:space="preserve">[NOMBRE O RAZÓN SOCIAL DE LA EMPRESA]</w:t>
      </w:r>
      <w:r>
        <w:t xml:space="preserve">, con NIF </w:t>
      </w:r>
      <w:r>
        <w:rPr>
          <w:b/>
          <w:bCs/>
        </w:rPr>
        <w:t xml:space="preserve">[NIF DE LA EMPRESA]</w:t>
      </w:r>
      <w:r>
        <w:t xml:space="preserve"> y domicilio social en </w:t>
      </w:r>
      <w:r>
        <w:rPr>
          <w:b/>
          <w:bCs/>
        </w:rPr>
        <w:t xml:space="preserve">[DOMICILIO SOCIAL DE LA EMPRESA]</w:t>
      </w:r>
      <w:r>
        <w:t xml:space="preserve">, representada por </w:t>
      </w:r>
      <w:r>
        <w:rPr>
          <w:b/>
          <w:bCs/>
        </w:rPr>
        <w:t xml:space="preserve">[NOMBRE DEL REPRESENTANTE DE LA EMPRESA]</w:t>
      </w:r>
      <w:r>
        <w:t xml:space="preserve">, con DNI </w:t>
      </w:r>
      <w:r>
        <w:rPr>
          <w:b/>
          <w:bCs/>
        </w:rPr>
        <w:t xml:space="preserve">[DNI O NIE DEL REPRESENTANTE]</w:t>
      </w:r>
      <w:r>
        <w:t xml:space="preserve">, en adelante «la empresa».</w:t>
      </w:r>
    </w:p>
    <w:p>
      <w:pPr>
        <w:spacing w:after="160"/>
        <w:jc w:val="both"/>
      </w:pPr>
      <w:r>
        <w:t xml:space="preserve">De otra parte, </w:t>
      </w:r>
      <w:r>
        <w:rPr>
          <w:b/>
          <w:bCs/>
        </w:rPr>
        <w:t xml:space="preserve">[NOMBRE Y APELLIDOS DE LA PERSONA TRABAJADORA]</w:t>
      </w:r>
      <w:r>
        <w:t xml:space="preserve">, con DNI o NIE </w:t>
      </w:r>
      <w:r>
        <w:rPr>
          <w:b/>
          <w:bCs/>
        </w:rPr>
        <w:t xml:space="preserve">[DNI O NIE DE LA PERSONA TRABAJADORA]</w:t>
      </w:r>
      <w:r>
        <w:t xml:space="preserve">, número de afiliación a la Seguridad Social </w:t>
      </w:r>
      <w:r>
        <w:rPr>
          <w:b/>
          <w:bCs/>
        </w:rPr>
        <w:t xml:space="preserve">[NÚMERO DE AFILIACIÓN A LA SEGURIDAD SOCIAL]</w:t>
      </w:r>
      <w:r>
        <w:t xml:space="preserve"> y domicilio en </w:t>
      </w:r>
      <w:r>
        <w:rPr>
          <w:b/>
          <w:bCs/>
        </w:rPr>
        <w:t xml:space="preserve">[DOMICILIO DE LA PERSONA TRABAJADORA]</w:t>
      </w:r>
      <w:r>
        <w:t xml:space="preserve">, en adelante «la persona trabajadora».</w:t>
      </w:r>
    </w:p>
    <w:p>
      <w:pPr>
        <w:spacing w:after="160"/>
        <w:jc w:val="both"/>
      </w:pPr>
      <w:r>
        <w:t xml:space="preserve">Ambas partes se reconocen capacidad legal para contratar, declaran que reúnen los requisitos exigidos para celebrar este contrato y acuerdan formalizarlo con arreglo a las siguientes cláusulas.</w:t>
      </w:r>
    </w:p>
    <w:p>
      <w:pPr>
        <w:pStyle w:val="Heading2"/>
        <w:jc w:val="left"/>
      </w:pPr>
      <w:r>
        <w:t xml:space="preserve">Cláusulas</w:t>
      </w:r>
    </w:p>
    <w:p>
      <w:pPr>
        <w:pStyle w:val="Heading3"/>
        <w:jc w:val="left"/>
      </w:pPr>
      <w:r>
        <w:t xml:space="preserve">Primera. Objeto y puesto de trabajo</w:t>
      </w:r>
    </w:p>
    <w:p>
      <w:pPr>
        <w:spacing w:after="160"/>
        <w:jc w:val="both"/>
      </w:pPr>
      <w:r>
        <w:t xml:space="preserve">La persona trabajadora prestará sus servicios como </w:t>
      </w:r>
      <w:r>
        <w:rPr>
          <w:b/>
          <w:bCs/>
        </w:rPr>
        <w:t xml:space="preserve">[PUESTO DE TRABAJO]</w:t>
      </w:r>
      <w:r>
        <w:t xml:space="preserve">, dentro del grupo profesional </w:t>
      </w:r>
      <w:r>
        <w:rPr>
          <w:b/>
          <w:bCs/>
        </w:rPr>
        <w:t xml:space="preserve">[GRUPO PROFESIONAL DEL CONVENIO]</w:t>
      </w:r>
      <w:r>
        <w:t xml:space="preserve"> del sistema de clasificación profesional del convenio colectivo aplicable, y realizará las funciones propias de ese grupo.</w:t>
      </w:r>
    </w:p>
    <w:p>
      <w:pPr>
        <w:pStyle w:val="Heading3"/>
        <w:jc w:val="left"/>
      </w:pPr>
      <w:r>
        <w:t xml:space="preserve">Segunda. Centro de trabajo</w:t>
      </w:r>
    </w:p>
    <w:p>
      <w:pPr>
        <w:spacing w:after="160"/>
        <w:jc w:val="both"/>
      </w:pPr>
      <w:r>
        <w:t xml:space="preserve">Los servicios se prestarán de forma presencial en el centro de trabajo situado en </w:t>
      </w:r>
      <w:r>
        <w:rPr>
          <w:b/>
          <w:bCs/>
        </w:rPr>
        <w:t xml:space="preserve">[DIRECCIÓN DEL CENTRO DE TRABAJO]</w:t>
      </w:r>
      <w:r>
        <w:t xml:space="preserve">. Si las partes acuerdan que toda la jornada o parte de ella se realice a distancia, firmarán antes de iniciarlo el acuerdo de trabajo a distancia por escrito que exige la Ley 10/2021, de 9 de julio, como documento aparte de este contrato.</w:t>
      </w:r>
    </w:p>
    <w:p>
      <w:pPr>
        <w:pStyle w:val="Heading3"/>
        <w:jc w:val="left"/>
      </w:pPr>
      <w:r>
        <w:t xml:space="preserve">Tercera. Duración</w:t>
      </w:r>
    </w:p>
    <w:p>
      <w:pPr>
        <w:spacing w:after="160"/>
        <w:jc w:val="both"/>
      </w:pPr>
      <w:r>
        <w:t xml:space="preserve">El contrato se concierta por tiempo </w:t>
      </w:r>
      <w:r>
        <w:rPr>
          <w:b/>
          <w:bCs/>
        </w:rPr>
        <w:t xml:space="preserve">indefinido</w:t>
      </w:r>
      <w:r>
        <w:t xml:space="preserve">. La relación laboral comienza el día </w:t>
      </w:r>
      <w:r>
        <w:rPr>
          <w:b/>
          <w:bCs/>
        </w:rPr>
        <w:t xml:space="preserve">[FECHA DE INICIO]</w:t>
      </w:r>
      <w:r>
        <w:t xml:space="preserve">.</w:t>
      </w:r>
    </w:p>
    <w:p>
      <w:pPr>
        <w:pStyle w:val="Heading3"/>
        <w:jc w:val="left"/>
      </w:pPr>
      <w:r>
        <w:t xml:space="preserve">Cuarta. Periodo de prueba</w:t>
      </w:r>
    </w:p>
    <w:p>
      <w:pPr>
        <w:spacing w:after="160"/>
        <w:jc w:val="both"/>
      </w:pPr>
      <w:r>
        <w:t xml:space="preserve">Se establece un periodo de prueba de </w:t>
      </w:r>
      <w:r>
        <w:rPr>
          <w:b/>
          <w:bCs/>
        </w:rPr>
        <w:t xml:space="preserve">[DURACIÓN DEL PERIODO DE PRUEBA]</w:t>
      </w:r>
      <w:r>
        <w:t xml:space="preserve">, dentro de los límites del artículo 14 del Estatuto de los Trabajadores y del convenio colectivo aplicable. Durante la prueba, ambas partes están obligadas a realizar las experiencias que constituyen su objeto, y cualquiera de ellas puede desistir del contrato sin preaviso ni indemnización. Superado el periodo de prueba, el contrato produce plenos efectos y el tiempo trabajado cuenta como antigüedad. Este pacto será nulo si la persona trabajadora ya hubiera desempeñado las mismas funciones en la empresa con cualquier tipo de contrato.</w:t>
      </w:r>
    </w:p>
    <w:p>
      <w:pPr>
        <w:pStyle w:val="Heading3"/>
        <w:jc w:val="left"/>
      </w:pPr>
      <w:r>
        <w:t xml:space="preserve">Quinta. Jornada, horario y registro</w:t>
      </w:r>
    </w:p>
    <w:p>
      <w:pPr>
        <w:spacing w:after="160"/>
        <w:jc w:val="both"/>
      </w:pPr>
      <w:r>
        <w:t xml:space="preserve">La jornada será a tiempo completo, de </w:t>
      </w:r>
      <w:r>
        <w:rPr>
          <w:b/>
          <w:bCs/>
        </w:rPr>
        <w:t xml:space="preserve">[HORAS SEMANALES]</w:t>
      </w:r>
      <w:r>
        <w:rPr>
          <w:b/>
          <w:bCs/>
        </w:rPr>
        <w:t xml:space="preserve"> horas semanales</w:t>
      </w:r>
      <w:r>
        <w:t xml:space="preserve"> de trabajo efectivo de promedio en cómputo anual, sin superar la jornada máxima legal ni la del convenio. La distribución ordinaria será </w:t>
      </w:r>
      <w:r>
        <w:rPr>
          <w:b/>
          <w:bCs/>
        </w:rPr>
        <w:t xml:space="preserve">[DISTRIBUCIÓN DEL HORARIO]</w:t>
      </w:r>
      <w:r>
        <w:t xml:space="preserve">, con los descansos que fijan la ley y el convenio. La empresa llevará el registro diario de jornada con la hora de inicio y de fin de cada día, lo conservará cuatro años y lo tendrá a disposición de la persona trabajadora, de sus representantes y de la Inspección de Trabajo (artículo 34.9 del Estatuto de los Trabajadores). Las horas extraordinarias serán voluntarias y se compensarán según el convenio. Cualquier cambio de la duración o de la distribución de la jornada seguirá los procedimientos del convenio y de los artículos 34 y 41 del Estatuto de los Trabajadores.</w:t>
      </w:r>
    </w:p>
    <w:p>
      <w:pPr>
        <w:pStyle w:val="Heading3"/>
        <w:jc w:val="left"/>
      </w:pPr>
      <w:r>
        <w:t xml:space="preserve">Sexta. Salario</w:t>
      </w:r>
    </w:p>
    <w:p>
      <w:pPr>
        <w:spacing w:after="160"/>
        <w:jc w:val="both"/>
      </w:pPr>
      <w:r>
        <w:t xml:space="preserve">La persona trabajadora percibirá una retribución bruta anual de </w:t>
      </w:r>
      <w:r>
        <w:rPr>
          <w:b/>
          <w:bCs/>
        </w:rPr>
        <w:t xml:space="preserve">[SALARIO BRUTO ANUAL]</w:t>
      </w:r>
      <w:r>
        <w:rPr>
          <w:b/>
          <w:bCs/>
        </w:rPr>
        <w:t xml:space="preserve"> euros</w:t>
      </w:r>
      <w:r>
        <w:t xml:space="preserve">, distribuida en </w:t>
      </w:r>
      <w:r>
        <w:rPr>
          <w:b/>
          <w:bCs/>
        </w:rPr>
        <w:t xml:space="preserve">[NÚMERO DE PAGAS AL AÑO]</w:t>
      </w:r>
      <w:r>
        <w:rPr>
          <w:b/>
          <w:bCs/>
        </w:rPr>
        <w:t xml:space="preserve"> pagas</w:t>
      </w:r>
      <w:r>
        <w:t xml:space="preserve">, con la siguiente estructura mensual: salario base de </w:t>
      </w:r>
      <w:r>
        <w:rPr>
          <w:b/>
          <w:bCs/>
        </w:rPr>
        <w:t xml:space="preserve">[SALARIO BASE BRUTO MENSUAL]</w:t>
      </w:r>
      <w:r>
        <w:rPr>
          <w:b/>
          <w:bCs/>
        </w:rPr>
        <w:t xml:space="preserve"> euros</w:t>
      </w:r>
      <w:r>
        <w:t xml:space="preserve"> brutos y complementos salariales: </w:t>
      </w:r>
      <w:r>
        <w:rPr>
          <w:b/>
          <w:bCs/>
        </w:rPr>
        <w:t xml:space="preserve">[COMPLEMENTOS SALARIALES MENSUALES]</w:t>
      </w:r>
      <w:r>
        <w:t xml:space="preserve">. El salario se abonará por meses vencidos, mediante transferencia bancaria y con entrega del recibo de salarios. La retribución no será inferior a la que fije el convenio colectivo para el grupo profesional ni al salario mínimo interprofesional vigente, y se actualizará conforme al convenio.</w:t>
      </w:r>
    </w:p>
    <w:p>
      <w:pPr>
        <w:pStyle w:val="Heading3"/>
        <w:jc w:val="left"/>
      </w:pPr>
      <w:r>
        <w:t xml:space="preserve">Séptima. Vacaciones</w:t>
      </w:r>
    </w:p>
    <w:p>
      <w:pPr>
        <w:spacing w:after="160"/>
        <w:jc w:val="both"/>
      </w:pPr>
      <w:r>
        <w:t xml:space="preserve">La persona trabajadora disfrutará de </w:t>
      </w:r>
      <w:r>
        <w:rPr>
          <w:b/>
          <w:bCs/>
        </w:rPr>
        <w:t xml:space="preserve">treinta días naturales</w:t>
      </w:r>
      <w:r>
        <w:t xml:space="preserve"> de vacaciones retribuidas por año completo de trabajo, o de los que fije el convenio si son más, no sustituibles por compensación económica. Las fechas se fijarán de común acuerdo conforme al calendario de vacaciones de la empresa, y la persona trabajadora las conocerá al menos dos meses antes de su inicio (artículo 38 del Estatuto de los Trabajadores).</w:t>
      </w:r>
    </w:p>
    <w:p>
      <w:pPr>
        <w:pStyle w:val="Heading3"/>
        <w:jc w:val="left"/>
      </w:pPr>
      <w:r>
        <w:t xml:space="preserve">Octava. Convenio colectivo</w:t>
      </w:r>
    </w:p>
    <w:p>
      <w:pPr>
        <w:spacing w:after="160"/>
        <w:jc w:val="both"/>
      </w:pPr>
      <w:r>
        <w:t xml:space="preserve">Es de aplicación el </w:t>
      </w:r>
      <w:r>
        <w:rPr>
          <w:b/>
          <w:bCs/>
        </w:rPr>
        <w:t xml:space="preserve">[CONVENIO COLECTIVO APLICABLE]</w:t>
      </w:r>
      <w:r>
        <w:t xml:space="preserve">, con código de convenio </w:t>
      </w:r>
      <w:r>
        <w:rPr>
          <w:b/>
          <w:bCs/>
        </w:rPr>
        <w:t xml:space="preserve">[CÓDIGO DEL CONVENIO (REGCON)]</w:t>
      </w:r>
      <w:r>
        <w:t xml:space="preserve">, publicado en </w:t>
      </w:r>
      <w:r>
        <w:rPr>
          <w:b/>
          <w:bCs/>
        </w:rPr>
        <w:t xml:space="preserve">[BOLETÍN Y FECHA DE PUBLICACIÓN DEL CONVENIO]</w:t>
      </w:r>
      <w:r>
        <w:t xml:space="preserve">. Sus condiciones se aplican en todo lo que no esté expresamente mejorado en este contrato, durante su vigencia y, en su caso, en situación de ultraactividad.</w:t>
      </w:r>
    </w:p>
    <w:p>
      <w:pPr>
        <w:pStyle w:val="Heading3"/>
        <w:jc w:val="left"/>
      </w:pPr>
      <w:r>
        <w:t xml:space="preserve">Novena. Extinción y preaviso</w:t>
      </w:r>
    </w:p>
    <w:p>
      <w:pPr>
        <w:spacing w:after="160"/>
        <w:jc w:val="both"/>
      </w:pPr>
      <w:r>
        <w:t xml:space="preserve">El contrato se extinguirá por las causas del artículo 49 del Estatuto de los Trabajadores. Si la persona trabajadora dimite, avisará con la antelación que fije el convenio colectivo o, en su defecto, la costumbre del lugar. La empresa respetará los requisitos formales y los plazos de preaviso que la ley y el convenio establecen para cada causa de extinción.</w:t>
      </w:r>
    </w:p>
    <w:p>
      <w:pPr>
        <w:pStyle w:val="Heading3"/>
        <w:jc w:val="left"/>
      </w:pPr>
      <w:r>
        <w:t xml:space="preserve">Décima. Formación</w:t>
      </w:r>
    </w:p>
    <w:p>
      <w:pPr>
        <w:spacing w:after="160"/>
        <w:jc w:val="both"/>
      </w:pPr>
      <w:r>
        <w:t xml:space="preserve">La persona trabajadora tiene derecho a la formación que la empresa deba proporcionarle por ley o por convenio. La formación necesaria para adaptarse a los cambios del puesto de trabajo corre a cargo de la empresa y el tiempo dedicado a ella es tiempo de trabajo efectivo.</w:t>
      </w:r>
    </w:p>
    <w:p>
      <w:pPr>
        <w:pStyle w:val="Heading3"/>
        <w:jc w:val="left"/>
      </w:pPr>
      <w:r>
        <w:t xml:space="preserve">Undécima. Igualdad, acoso y sistemas automatizados</w:t>
      </w:r>
    </w:p>
    <w:p>
      <w:pPr>
        <w:spacing w:after="160"/>
        <w:jc w:val="both"/>
      </w:pPr>
      <w:r>
        <w:t xml:space="preserve">La empresa dispone de un protocolo frente al acoso sexual y por razón de sexo, a disposición de la persona trabajadora. Plan de igualdad y medidas para la igualdad de las personas LGTBI: </w:t>
      </w:r>
      <w:r>
        <w:rPr>
          <w:b/>
          <w:bCs/>
        </w:rPr>
        <w:t xml:space="preserve">[PLAN DE IGUALDAD Y MEDIDAS LGTBI]</w:t>
      </w:r>
      <w:r>
        <w:t xml:space="preserve">. La empresa no utiliza sistemas algorítmicos ni automatizados para tomar decisiones sobre las condiciones de trabajo; si los implantara, informará por escrito de sus reglas de funcionamiento.</w:t>
      </w:r>
    </w:p>
    <w:p>
      <w:pPr>
        <w:pStyle w:val="Heading3"/>
        <w:jc w:val="left"/>
      </w:pPr>
      <w:r>
        <w:t xml:space="preserve">Duodécima. Seguridad Social</w:t>
      </w:r>
    </w:p>
    <w:p>
      <w:pPr>
        <w:spacing w:after="160"/>
        <w:jc w:val="both"/>
      </w:pPr>
      <w:r>
        <w:t xml:space="preserve">La empresa dará de alta a la persona trabajadora en el Régimen General de la Seguridad Social antes del inicio de la prestación de servicios. La cobertura de las contingencias profesionales y, en su caso, de la incapacidad temporal por contingencias comunes corresponde a </w:t>
      </w:r>
      <w:r>
        <w:rPr>
          <w:b/>
          <w:bCs/>
        </w:rPr>
        <w:t xml:space="preserve">[MUTUA COLABORADORA CON LA SEGURIDAD SOCIAL]</w:t>
      </w:r>
      <w:r>
        <w:t xml:space="preserve">. La empresa informará de las mejoras voluntarias de la acción protectora y de los planes de pensiones que, en su caso, promueva.</w:t>
      </w:r>
    </w:p>
    <w:p>
      <w:pPr>
        <w:pStyle w:val="Heading3"/>
        <w:jc w:val="left"/>
      </w:pPr>
      <w:r>
        <w:t xml:space="preserve">Decimotercera. Modificación de las condiciones</w:t>
      </w:r>
    </w:p>
    <w:p>
      <w:pPr>
        <w:spacing w:after="160"/>
        <w:jc w:val="both"/>
      </w:pPr>
      <w:r>
        <w:t xml:space="preserve">Los elementos de este contrato solo podrán modificarse por acuerdo de las partes o por los procedimientos de los artículos 39, 40 y 41 del Estatuto de los Trabajadores (movilidad funcional, movilidad geográfica y modificación sustancial de las condiciones de trabajo). La empresa comunicará por escrito cualquier cambio como muy tarde el día en que surta efecto.</w:t>
      </w:r>
    </w:p>
    <w:p>
      <w:pPr>
        <w:pStyle w:val="Heading3"/>
        <w:jc w:val="left"/>
      </w:pPr>
      <w:r>
        <w:t xml:space="preserve">Decimocuarta. Protección de datos</w:t>
      </w:r>
    </w:p>
    <w:p>
      <w:pPr>
        <w:spacing w:after="160"/>
        <w:jc w:val="both"/>
      </w:pPr>
      <w:r>
        <w:t xml:space="preserve">La empresa, como responsable del tratamiento, tratará los datos personales de la persona trabajadora para gestionar la relación laboral, la nómina, la Seguridad Social, las obligaciones fiscales y la prevención de riesgos laborales, con base en la ejecución de este contrato y en el cumplimiento de obligaciones legales. Los datos se comunicarán a la Seguridad Social, la Agencia Tributaria, el Servicio Público de Empleo, la mutua y la entidad bancaria, y se conservarán mientras dure la relación laboral y durante los plazos de prescripción posteriores. La persona trabajadora puede ejercer sus derechos de acceso, rectificación, supresión, oposición, limitación y portabilidad dirigiéndose a la empresa en el domicilio indicado, y reclamar ante la Agencia Española de Protección de Datos (Reglamento (UE) 2016/679 y Ley Orgánica 3/2018).</w:t>
      </w:r>
    </w:p>
    <w:p>
      <w:pPr>
        <w:pStyle w:val="Heading3"/>
        <w:jc w:val="left"/>
      </w:pPr>
      <w:r>
        <w:t xml:space="preserve">Decimoquinta. Comunicación al Servicio Público de Empleo y copia básica</w:t>
      </w:r>
    </w:p>
    <w:p>
      <w:pPr>
        <w:spacing w:after="160"/>
        <w:jc w:val="both"/>
      </w:pPr>
      <w:r>
        <w:t xml:space="preserve">La empresa comunicará el contenido de este contrato al Servicio Público de Empleo Estatal a través de Contrat@ en los diez días hábiles siguientes a su firma (artículo 8.3 del Estatuto de los Trabajadores y artículo 1 del Real Decreto 1424/2002) y entregará la copia básica a la representación legal de las personas trabajadoras, si existe, en el mismo plazo.</w:t>
      </w:r>
    </w:p>
    <w:p>
      <w:pPr>
        <w:pStyle w:val="Heading3"/>
        <w:jc w:val="left"/>
      </w:pPr>
      <w:r>
        <w:t xml:space="preserve">Decimosexta. Legislación aplicable</w:t>
      </w:r>
    </w:p>
    <w:p>
      <w:pPr>
        <w:spacing w:after="160"/>
        <w:jc w:val="both"/>
      </w:pPr>
      <w:r>
        <w:t xml:space="preserve">En lo no previsto en este contrato se aplicará el Estatuto de los Trabajadores, el convenio colectivo citado y las demás normas laborales vigentes. Este contrato recoge la información sobre los elementos esenciales de la relación laboral que exige el artículo 8.5 del Estatuto de los Trabajadores y su normativa de desarrollo. La persona trabajadora recibe un ejemplar firmado.</w:t>
      </w:r>
    </w:p>
    <w:p>
      <w:pPr>
        <w:spacing w:after="160"/>
        <w:jc w:val="both"/>
      </w:pPr>
      <w:r>
        <w:t xml:space="preserve">Y en prueba de conformidad, firman por duplicado en </w:t>
      </w:r>
      <w:r>
        <w:rPr>
          <w:b/>
          <w:bCs/>
        </w:rPr>
        <w:t xml:space="preserve">[LUGAR DE LA FIRMA]</w:t>
      </w:r>
      <w:r>
        <w:t xml:space="preserve">, a </w:t>
      </w:r>
      <w:r>
        <w:rPr>
          <w:b/>
          <w:bCs/>
        </w:rPr>
        <w:t xml:space="preserve">[FECHA DE LA FIRMA]</w:t>
      </w:r>
      <w:r>
        <w:t xml:space="preserve">.</w:t>
      </w:r>
    </w:p>
    <w:p>
      <w:pPr>
        <w:spacing w:after="160"/>
        <w:jc w:val="both"/>
      </w:pPr>
      <w:r>
        <w:t xml:space="preserve">Por la empresa: </w:t>
      </w:r>
      <w:r>
        <w:rPr>
          <w:b/>
          <w:bCs/>
        </w:rPr>
        <w:t xml:space="preserve">[NOMBRE DEL REPRESENTANTE DE LA EMPRESA]</w:t>
      </w:r>
      <w:r>
        <w:t xml:space="preserve">. Fdo.: ________________________</w:t>
      </w:r>
    </w:p>
    <w:p>
      <w:pPr>
        <w:spacing w:after="160"/>
        <w:jc w:val="both"/>
      </w:pPr>
      <w:r>
        <w:t xml:space="preserve">La persona trabajadora: </w:t>
      </w:r>
      <w:r>
        <w:rPr>
          <w:b/>
          <w:bCs/>
        </w:rPr>
        <w:t xml:space="preserve">[NOMBRE Y APELLIDOS DE LA PERSONA TRABAJADORA]</w:t>
      </w:r>
      <w:r>
        <w:t xml:space="preserve">. Fdo.: ________________________</w:t>
      </w:r>
    </w:p>
    <w:p>
      <w:pPr>
        <w:pStyle w:val="Heading2"/>
        <w:jc w:val="left"/>
      </w:pPr>
      <w:r>
        <w:t xml:space="preserve">Comunicación al Servicio Público de Empleo</w:t>
      </w:r>
    </w:p>
    <w:p>
      <w:pPr>
        <w:spacing w:after="160"/>
        <w:jc w:val="both"/>
      </w:pPr>
      <w:r>
        <w:t xml:space="preserve">Contrato comunicado a través de Contrat@ el día ____________ con identificador ____________.</w:t>
      </w:r>
    </w:p>
    <w:p>
      <w:pPr>
        <w:spacing w:after="160"/>
        <w:jc w:val="both"/>
      </w:pPr>
      <w:r>
        <w:t xml:space="preserve">Copia básica entregada a la representación legal de las personas trabajadoras el día ____________ (o indíquese «no existe representación legal»).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Leyvana · https://leyvana.com/modelos/contratos-laborales/contrato-indefinido/</w:t>
    </w:r>
    <w:r>
      <w:rPr>
        <w:i/>
        <w:iCs/>
        <w:color w:val="666666"/>
        <w:sz w:val="16"/>
        <w:szCs w:val="16"/>
      </w:rPr>
      <w:t xml:space="preserve"> · Modelo orientativo elaborado por Leyvana con las normas citadas en la página. Adáptalo a tu convenio y a tu caso; no sustituye el asesoramiento profesional.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trabajo indefinido (2026) con las cláusulas obligatorias</dc:title>
  <dc:creator>Leyvana</dc:creator>
  <dc:description>Modelo orientativo elaborado por Leyvana con las normas citadas en la página. Adáptalo a tu convenio y a tu caso; no sustituye el asesoramiento profesional.</dc:description>
  <cp:lastModifiedBy>Un-named</cp:lastModifiedBy>
  <cp:revision>1</cp:revision>
  <dcterms:created xsi:type="dcterms:W3CDTF">2026-10-02T11:38:10.929Z</dcterms:created>
  <dcterms:modified xsi:type="dcterms:W3CDTF">2026-10-02T11:38:10.929Z</dcterms:modified>
</cp:coreProperties>
</file>

<file path=docProps/custom.xml><?xml version="1.0" encoding="utf-8"?>
<Properties xmlns="http://schemas.openxmlformats.org/officeDocument/2006/custom-properties" xmlns:vt="http://schemas.openxmlformats.org/officeDocument/2006/docPropsVTypes"/>
</file>